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8F" w:rsidRDefault="00991C8F">
      <w:pPr>
        <w:spacing w:after="1"/>
        <w:rPr>
          <w:rFonts w:ascii="Times New Roman" w:hAnsi="Times New Roman" w:cs="Times New Roman"/>
        </w:rPr>
      </w:pP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3769"/>
      <w:bookmarkEnd w:id="0"/>
      <w:r w:rsidRPr="0004258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54636D">
        <w:rPr>
          <w:rFonts w:ascii="Times New Roman" w:hAnsi="Times New Roman" w:cs="Times New Roman"/>
          <w:sz w:val="26"/>
          <w:szCs w:val="26"/>
        </w:rPr>
        <w:t>5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от «__» _______ 20__ г. № _______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 xml:space="preserve">(ПРИЛОЖЕНИЕ №___ 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от «__» _______ 20__ г. № _______)</w:t>
      </w:r>
    </w:p>
    <w:p w:rsidR="00042582" w:rsidRDefault="00042582" w:rsidP="000425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</w:t>
      </w:r>
      <w:r w:rsidR="00CF3ED3" w:rsidRPr="00CF3ED3">
        <w:rPr>
          <w:rFonts w:ascii="Times New Roman" w:hAnsi="Times New Roman" w:cs="Times New Roman"/>
          <w:sz w:val="26"/>
          <w:szCs w:val="26"/>
        </w:rPr>
        <w:t>ОПОЛНИТЕЛЬНОЕ СОГЛАШЕНИЕ</w:t>
      </w:r>
    </w:p>
    <w:p w:rsidR="00E17B92" w:rsidRPr="00E17B92" w:rsidRDefault="00DC1103" w:rsidP="00E1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r w:rsidR="00E17B92" w:rsidRPr="00E17B92">
        <w:rPr>
          <w:rFonts w:ascii="Times New Roman" w:eastAsia="Calibri" w:hAnsi="Times New Roman" w:cs="Times New Roman"/>
          <w:sz w:val="26"/>
          <w:szCs w:val="26"/>
        </w:rPr>
        <w:t>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CF3ED3" w:rsidRPr="00CF3ED3" w:rsidRDefault="00CF3ED3" w:rsidP="00E17B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от </w:t>
      </w:r>
      <w:r w:rsidR="00CF3ED3" w:rsidRPr="00CF3ED3">
        <w:rPr>
          <w:rFonts w:ascii="Times New Roman" w:hAnsi="Times New Roman" w:cs="Times New Roman"/>
          <w:sz w:val="26"/>
          <w:szCs w:val="26"/>
        </w:rPr>
        <w:t>«</w:t>
      </w:r>
      <w:r w:rsidRPr="00CF3ED3">
        <w:rPr>
          <w:rFonts w:ascii="Times New Roman" w:hAnsi="Times New Roman" w:cs="Times New Roman"/>
          <w:sz w:val="26"/>
          <w:szCs w:val="26"/>
        </w:rPr>
        <w:t>__</w:t>
      </w:r>
      <w:r w:rsidR="00CF3ED3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 xml:space="preserve"> _________ 20__ г. </w:t>
      </w:r>
      <w:r w:rsidR="00F6028C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DC1103" w:rsidRPr="00EA08A4" w:rsidRDefault="00DC1103" w:rsidP="00EA0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г. ___________________________________</w:t>
      </w: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(место заключения дополнительного</w:t>
      </w: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соглашения)</w:t>
      </w:r>
    </w:p>
    <w:p w:rsidR="00661ECC" w:rsidRPr="00CF3ED3" w:rsidRDefault="00024EB0" w:rsidP="00EA08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1103" w:rsidRPr="00CF3ED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1103" w:rsidRPr="00CF3ED3">
        <w:rPr>
          <w:rFonts w:ascii="Times New Roman" w:hAnsi="Times New Roman" w:cs="Times New Roman"/>
          <w:sz w:val="26"/>
          <w:szCs w:val="26"/>
        </w:rPr>
        <w:t xml:space="preserve"> _____________ 20__ г.                              </w:t>
      </w:r>
      <w:r w:rsidR="00F6028C" w:rsidRPr="00CF3ED3">
        <w:rPr>
          <w:rFonts w:ascii="Times New Roman" w:hAnsi="Times New Roman" w:cs="Times New Roman"/>
          <w:sz w:val="26"/>
          <w:szCs w:val="26"/>
        </w:rPr>
        <w:t>№</w:t>
      </w:r>
      <w:r w:rsidR="00DC1103" w:rsidRPr="00CF3ED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661ECC" w:rsidRPr="00F6028C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F6028C">
        <w:rPr>
          <w:rFonts w:ascii="Times New Roman" w:hAnsi="Times New Roman" w:cs="Times New Roman"/>
        </w:rPr>
        <w:t xml:space="preserve">(дата заключения   </w:t>
      </w:r>
      <w:r w:rsidR="00661ECC" w:rsidRPr="00F6028C">
        <w:rPr>
          <w:rFonts w:ascii="Times New Roman" w:hAnsi="Times New Roman" w:cs="Times New Roman"/>
        </w:rPr>
        <w:t xml:space="preserve">дополнительного       </w:t>
      </w:r>
      <w:r w:rsidRPr="00F6028C">
        <w:rPr>
          <w:rFonts w:ascii="Times New Roman" w:hAnsi="Times New Roman" w:cs="Times New Roman"/>
        </w:rPr>
        <w:t xml:space="preserve">    </w:t>
      </w:r>
      <w:r w:rsidR="00661ECC">
        <w:rPr>
          <w:rFonts w:ascii="Times New Roman" w:hAnsi="Times New Roman" w:cs="Times New Roman"/>
        </w:rPr>
        <w:t xml:space="preserve">                                      </w:t>
      </w:r>
      <w:r w:rsidRPr="00F6028C">
        <w:rPr>
          <w:rFonts w:ascii="Times New Roman" w:hAnsi="Times New Roman" w:cs="Times New Roman"/>
        </w:rPr>
        <w:t>(номер</w:t>
      </w:r>
      <w:r w:rsidR="00661ECC">
        <w:rPr>
          <w:rFonts w:ascii="Times New Roman" w:hAnsi="Times New Roman" w:cs="Times New Roman"/>
        </w:rPr>
        <w:t xml:space="preserve"> </w:t>
      </w:r>
      <w:r w:rsidR="00661ECC" w:rsidRPr="00F6028C">
        <w:rPr>
          <w:rFonts w:ascii="Times New Roman" w:hAnsi="Times New Roman" w:cs="Times New Roman"/>
        </w:rPr>
        <w:t>дополнительного</w:t>
      </w:r>
    </w:p>
    <w:p w:rsidR="00DC1103" w:rsidRPr="00F6028C" w:rsidRDefault="00661ECC" w:rsidP="00EA08A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C1103" w:rsidRPr="00F6028C">
        <w:rPr>
          <w:rFonts w:ascii="Times New Roman" w:hAnsi="Times New Roman" w:cs="Times New Roman"/>
        </w:rPr>
        <w:t xml:space="preserve">оглашения)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DC1103" w:rsidRPr="00F6028C">
        <w:rPr>
          <w:rFonts w:ascii="Times New Roman" w:hAnsi="Times New Roman" w:cs="Times New Roman"/>
        </w:rPr>
        <w:t xml:space="preserve">                              соглашения)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61E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F3ED3">
      <w:pPr>
        <w:pStyle w:val="a3"/>
        <w:jc w:val="center"/>
        <w:rPr>
          <w:rFonts w:ascii="Times New Roman" w:hAnsi="Times New Roman"/>
        </w:rPr>
      </w:pPr>
      <w:r w:rsidRPr="00CF3ED3">
        <w:rPr>
          <w:rFonts w:ascii="Times New Roman" w:hAnsi="Times New Roman"/>
        </w:rPr>
        <w:t>(</w:t>
      </w:r>
      <w:r w:rsidR="007E156C" w:rsidRPr="00CF3ED3">
        <w:rPr>
          <w:rFonts w:ascii="Times New Roman" w:hAnsi="Times New Roman"/>
        </w:rPr>
        <w:t>наименование исполнительного органа государственной власти Архангельской области, осуществляющего в соответствии</w:t>
      </w:r>
      <w:r w:rsidR="00CF3ED3">
        <w:rPr>
          <w:rFonts w:ascii="Times New Roman" w:hAnsi="Times New Roman"/>
        </w:rPr>
        <w:t xml:space="preserve"> </w:t>
      </w:r>
      <w:r w:rsidR="007E156C" w:rsidRPr="00CF3ED3">
        <w:rPr>
          <w:rFonts w:ascii="Times New Roman" w:hAnsi="Times New Roman"/>
        </w:rPr>
        <w:t xml:space="preserve"> с бюджетным законодательством Российской Федерации функции главного распорядителя средств областного бюджета</w:t>
      </w:r>
      <w:r w:rsidR="00CF3ED3">
        <w:rPr>
          <w:rFonts w:ascii="Times New Roman" w:hAnsi="Times New Roman"/>
        </w:rPr>
        <w:t xml:space="preserve"> </w:t>
      </w:r>
      <w:r w:rsidR="007E156C" w:rsidRPr="00CF3ED3">
        <w:rPr>
          <w:rFonts w:ascii="Times New Roman" w:hAnsi="Times New Roman"/>
        </w:rPr>
        <w:t xml:space="preserve"> – далее ИОГВ</w:t>
      </w:r>
      <w:r w:rsidRPr="00CF3ED3">
        <w:rPr>
          <w:rFonts w:ascii="Times New Roman" w:hAnsi="Times New Roman"/>
        </w:rPr>
        <w:t>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 </w:t>
      </w:r>
      <w:r w:rsidR="00FD63B9" w:rsidRPr="00CF3ED3">
        <w:rPr>
          <w:rFonts w:ascii="Times New Roman" w:hAnsi="Times New Roman" w:cs="Times New Roman"/>
          <w:sz w:val="26"/>
          <w:szCs w:val="26"/>
        </w:rPr>
        <w:t>областного</w:t>
      </w:r>
      <w:r w:rsidRPr="00CF3ED3">
        <w:rPr>
          <w:rFonts w:ascii="Times New Roman" w:hAnsi="Times New Roman" w:cs="Times New Roman"/>
          <w:sz w:val="26"/>
          <w:szCs w:val="26"/>
        </w:rPr>
        <w:t xml:space="preserve">  бюджета  доведены  лимиты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субсидии в соответствии со статьей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F3ED3">
          <w:rPr>
            <w:rFonts w:ascii="Times New Roman" w:hAnsi="Times New Roman" w:cs="Times New Roman"/>
            <w:sz w:val="26"/>
            <w:szCs w:val="26"/>
          </w:rPr>
          <w:t>78</w:t>
        </w:r>
      </w:hyperlink>
      <w:r w:rsidRPr="00CF3ED3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  (Собрание  законодательства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 xml:space="preserve">Российской  Федерации,  1998, 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 31, ст. 3823; 2000,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32, ст. 3339; 2007,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18, ст. 2117; 2010,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40, ст. 4969; 2013,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19, ст. 2331; </w:t>
      </w:r>
      <w:r w:rsidR="00CF3ED3" w:rsidRPr="00CF3ED3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27, ст. 3473;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 52,  ст.  6983;  2014, 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43, ст. 5795; 2016,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1, ст. 26;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7, ст. 911;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27, ст. 4278; 2017,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30, ст. 4458), имен</w:t>
      </w:r>
      <w:r w:rsidR="00661ECC" w:rsidRPr="00CF3ED3">
        <w:rPr>
          <w:rFonts w:ascii="Times New Roman" w:hAnsi="Times New Roman" w:cs="Times New Roman"/>
          <w:sz w:val="26"/>
          <w:szCs w:val="26"/>
        </w:rPr>
        <w:t>уемый в дальнейшем</w:t>
      </w:r>
      <w:r w:rsidR="00661ECC">
        <w:rPr>
          <w:rFonts w:ascii="Times New Roman" w:hAnsi="Times New Roman" w:cs="Times New Roman"/>
          <w:sz w:val="28"/>
          <w:szCs w:val="28"/>
        </w:rPr>
        <w:t xml:space="preserve"> </w:t>
      </w:r>
      <w:r w:rsidRPr="00EA0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661EC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</w:t>
      </w:r>
      <w:r w:rsidR="00FD63B9" w:rsidRPr="00CF3ED3">
        <w:rPr>
          <w:rFonts w:ascii="Times New Roman" w:hAnsi="Times New Roman" w:cs="Times New Roman"/>
        </w:rPr>
        <w:t>ИОГВ</w:t>
      </w:r>
      <w:r w:rsidRPr="00CF3ED3">
        <w:rPr>
          <w:rFonts w:ascii="Times New Roman" w:hAnsi="Times New Roman" w:cs="Times New Roman"/>
        </w:rPr>
        <w:t>)</w:t>
      </w:r>
    </w:p>
    <w:p w:rsidR="00DC1103" w:rsidRPr="00CF3ED3" w:rsidRDefault="00661E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в л</w:t>
      </w:r>
      <w:r w:rsidR="00DC1103" w:rsidRPr="00CF3ED3">
        <w:rPr>
          <w:rFonts w:ascii="Times New Roman" w:hAnsi="Times New Roman" w:cs="Times New Roman"/>
          <w:sz w:val="26"/>
          <w:szCs w:val="26"/>
        </w:rPr>
        <w:t>ице_________________________________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C1103" w:rsidRPr="00CF3ED3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DA1011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 xml:space="preserve">(при наличии) руководителя </w:t>
      </w:r>
      <w:r w:rsidR="00FD63B9" w:rsidRPr="00CF3ED3">
        <w:rPr>
          <w:rFonts w:ascii="Times New Roman" w:hAnsi="Times New Roman" w:cs="Times New Roman"/>
        </w:rPr>
        <w:t>ИОГВ</w:t>
      </w:r>
      <w:r w:rsidRPr="00CF3ED3">
        <w:rPr>
          <w:rFonts w:ascii="Times New Roman" w:hAnsi="Times New Roman" w:cs="Times New Roman"/>
        </w:rPr>
        <w:t xml:space="preserve"> или уполномоченного им лица)</w:t>
      </w:r>
    </w:p>
    <w:p w:rsidR="006C1512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DA1011" w:rsidRDefault="00DC1103" w:rsidP="00DA1011">
      <w:pPr>
        <w:pStyle w:val="ConsPlusNonformat"/>
        <w:jc w:val="center"/>
        <w:rPr>
          <w:rFonts w:ascii="Times New Roman" w:hAnsi="Times New Roman" w:cs="Times New Roman"/>
        </w:rPr>
      </w:pPr>
      <w:r w:rsidRPr="00DA1011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 w:rsidR="00992DBF">
        <w:rPr>
          <w:rFonts w:ascii="Times New Roman" w:hAnsi="Times New Roman" w:cs="Times New Roman"/>
        </w:rPr>
        <w:t>ИОГВ</w:t>
      </w:r>
      <w:r w:rsidRPr="00DA1011">
        <w:rPr>
          <w:rFonts w:ascii="Times New Roman" w:hAnsi="Times New Roman" w:cs="Times New Roman"/>
        </w:rPr>
        <w:t>, доверенности, приказа или иного</w:t>
      </w:r>
      <w:r w:rsidR="00E14B94">
        <w:rPr>
          <w:rFonts w:ascii="Times New Roman" w:hAnsi="Times New Roman" w:cs="Times New Roman"/>
        </w:rPr>
        <w:t xml:space="preserve"> </w:t>
      </w:r>
      <w:r w:rsidRPr="00DA1011">
        <w:rPr>
          <w:rFonts w:ascii="Times New Roman" w:hAnsi="Times New Roman" w:cs="Times New Roman"/>
        </w:rPr>
        <w:t>документа, удостоверяющего полномочия)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и ________________________________________</w:t>
      </w:r>
      <w:r w:rsidR="00E14B94" w:rsidRPr="00CF3ED3">
        <w:rPr>
          <w:rFonts w:ascii="Times New Roman" w:hAnsi="Times New Roman" w:cs="Times New Roman"/>
          <w:sz w:val="26"/>
          <w:szCs w:val="26"/>
        </w:rPr>
        <w:t>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14B94" w:rsidRDefault="00DC1103" w:rsidP="00E14B94">
      <w:pPr>
        <w:pStyle w:val="ConsPlusNonformat"/>
        <w:jc w:val="center"/>
        <w:rPr>
          <w:rFonts w:ascii="Times New Roman" w:hAnsi="Times New Roman" w:cs="Times New Roman"/>
        </w:rPr>
      </w:pPr>
      <w:r w:rsidRPr="00E14B94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E14B94">
        <w:rPr>
          <w:rFonts w:ascii="Times New Roman" w:hAnsi="Times New Roman" w:cs="Times New Roman"/>
        </w:rPr>
        <w:t xml:space="preserve"> </w:t>
      </w:r>
      <w:r w:rsidRPr="00E14B94">
        <w:rPr>
          <w:rFonts w:ascii="Times New Roman" w:hAnsi="Times New Roman" w:cs="Times New Roman"/>
        </w:rPr>
        <w:t xml:space="preserve">индивидуального предпринимателя или физического лица </w:t>
      </w:r>
      <w:r w:rsidR="00E14B94">
        <w:rPr>
          <w:rFonts w:ascii="Times New Roman" w:hAnsi="Times New Roman" w:cs="Times New Roman"/>
        </w:rPr>
        <w:t>–</w:t>
      </w:r>
      <w:r w:rsidRPr="00E14B94">
        <w:rPr>
          <w:rFonts w:ascii="Times New Roman" w:hAnsi="Times New Roman" w:cs="Times New Roman"/>
        </w:rPr>
        <w:t xml:space="preserve"> производителя</w:t>
      </w:r>
      <w:r w:rsidR="00E14B94">
        <w:rPr>
          <w:rFonts w:ascii="Times New Roman" w:hAnsi="Times New Roman" w:cs="Times New Roman"/>
        </w:rPr>
        <w:t xml:space="preserve"> </w:t>
      </w:r>
      <w:r w:rsidRPr="00E14B94">
        <w:rPr>
          <w:rFonts w:ascii="Times New Roman" w:hAnsi="Times New Roman" w:cs="Times New Roman"/>
        </w:rPr>
        <w:t>товаров, работ, услуг)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1A60A1" w:rsidRPr="00CF3ED3">
        <w:rPr>
          <w:rFonts w:ascii="Times New Roman" w:hAnsi="Times New Roman" w:cs="Times New Roman"/>
          <w:sz w:val="26"/>
          <w:szCs w:val="26"/>
        </w:rPr>
        <w:t>«</w:t>
      </w:r>
      <w:r w:rsidRPr="00CF3ED3">
        <w:rPr>
          <w:rFonts w:ascii="Times New Roman" w:hAnsi="Times New Roman" w:cs="Times New Roman"/>
          <w:sz w:val="26"/>
          <w:szCs w:val="26"/>
        </w:rPr>
        <w:t>Получатель</w:t>
      </w:r>
      <w:r w:rsidR="001A60A1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>, в лице</w:t>
      </w:r>
      <w:r w:rsidR="0037139A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1A60A1" w:rsidRPr="00CF3ED3">
        <w:rPr>
          <w:rFonts w:ascii="Times New Roman" w:hAnsi="Times New Roman" w:cs="Times New Roman"/>
          <w:sz w:val="26"/>
          <w:szCs w:val="26"/>
        </w:rPr>
        <w:t>_</w:t>
      </w:r>
      <w:r w:rsidR="0037139A" w:rsidRPr="00CF3ED3">
        <w:rPr>
          <w:rFonts w:ascii="Times New Roman" w:hAnsi="Times New Roman" w:cs="Times New Roman"/>
          <w:sz w:val="26"/>
          <w:szCs w:val="26"/>
        </w:rPr>
        <w:t>_______________</w:t>
      </w:r>
      <w:r w:rsidR="00CF3ED3">
        <w:rPr>
          <w:rFonts w:ascii="Times New Roman" w:hAnsi="Times New Roman" w:cs="Times New Roman"/>
          <w:sz w:val="26"/>
          <w:szCs w:val="26"/>
        </w:rPr>
        <w:t>______</w:t>
      </w:r>
      <w:r w:rsidR="0037139A" w:rsidRPr="00CF3ED3">
        <w:rPr>
          <w:rFonts w:ascii="Times New Roman" w:hAnsi="Times New Roman" w:cs="Times New Roman"/>
          <w:sz w:val="26"/>
          <w:szCs w:val="26"/>
        </w:rPr>
        <w:t>________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139A">
        <w:rPr>
          <w:rFonts w:ascii="Times New Roman" w:hAnsi="Times New Roman" w:cs="Times New Roman"/>
          <w:sz w:val="28"/>
          <w:szCs w:val="28"/>
        </w:rPr>
        <w:t>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 (при наличии)лица, представляющего Получателя, или уполномоченного им лица,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фамилия, имя, отчество (при наличии) индивидуального предпринимателя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или физического лица - производителя товаров, работ, услуг)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lastRenderedPageBreak/>
        <w:t>действующего на основании 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</w:t>
      </w:r>
      <w:r w:rsidR="00CF3ED3">
        <w:rPr>
          <w:rFonts w:ascii="Times New Roman" w:hAnsi="Times New Roman" w:cs="Times New Roman"/>
          <w:sz w:val="26"/>
          <w:szCs w:val="26"/>
        </w:rPr>
        <w:t>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22CAB">
        <w:rPr>
          <w:rFonts w:ascii="Times New Roman" w:hAnsi="Times New Roman" w:cs="Times New Roman"/>
          <w:sz w:val="28"/>
          <w:szCs w:val="28"/>
        </w:rPr>
        <w:t>____________________________</w:t>
      </w:r>
      <w:r w:rsidR="00C22CAB" w:rsidRPr="00C22CAB">
        <w:rPr>
          <w:rFonts w:ascii="Times New Roman" w:hAnsi="Times New Roman" w:cs="Times New Roman"/>
          <w:sz w:val="28"/>
          <w:szCs w:val="28"/>
          <w:vertAlign w:val="superscript"/>
        </w:rPr>
        <w:t>1.1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22CAB">
        <w:rPr>
          <w:rFonts w:ascii="Times New Roman" w:hAnsi="Times New Roman" w:cs="Times New Roman"/>
          <w:i/>
        </w:rPr>
        <w:t>(</w:t>
      </w:r>
      <w:r w:rsidRPr="00CF3ED3">
        <w:rPr>
          <w:rFonts w:ascii="Times New Roman" w:hAnsi="Times New Roman" w:cs="Times New Roman"/>
        </w:rPr>
        <w:t>наименование иного юридического лица)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именуемый(ая) в дальнейшем </w:t>
      </w:r>
      <w:r w:rsidR="002F7241" w:rsidRPr="00CF3ED3">
        <w:rPr>
          <w:rFonts w:ascii="Times New Roman" w:hAnsi="Times New Roman" w:cs="Times New Roman"/>
          <w:sz w:val="26"/>
          <w:szCs w:val="26"/>
        </w:rPr>
        <w:t>«</w:t>
      </w:r>
      <w:r w:rsidR="00CF3ED3">
        <w:rPr>
          <w:rFonts w:ascii="Times New Roman" w:hAnsi="Times New Roman" w:cs="Times New Roman"/>
          <w:sz w:val="26"/>
          <w:szCs w:val="26"/>
        </w:rPr>
        <w:t>а</w:t>
      </w:r>
      <w:r w:rsidRPr="00CF3ED3">
        <w:rPr>
          <w:rFonts w:ascii="Times New Roman" w:hAnsi="Times New Roman" w:cs="Times New Roman"/>
          <w:sz w:val="26"/>
          <w:szCs w:val="26"/>
        </w:rPr>
        <w:t>гент</w:t>
      </w:r>
      <w:r w:rsidR="002F7241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  <w:r w:rsidR="002F7241" w:rsidRPr="00CF3ED3">
        <w:rPr>
          <w:rFonts w:ascii="Times New Roman" w:hAnsi="Times New Roman" w:cs="Times New Roman"/>
          <w:sz w:val="26"/>
          <w:szCs w:val="26"/>
        </w:rPr>
        <w:t xml:space="preserve"> в л</w:t>
      </w:r>
      <w:r w:rsidRPr="00CF3ED3">
        <w:rPr>
          <w:rFonts w:ascii="Times New Roman" w:hAnsi="Times New Roman" w:cs="Times New Roman"/>
          <w:sz w:val="26"/>
          <w:szCs w:val="26"/>
        </w:rPr>
        <w:t>иц</w:t>
      </w:r>
      <w:r w:rsidR="00C22CAB" w:rsidRPr="00CF3ED3">
        <w:rPr>
          <w:rFonts w:ascii="Times New Roman" w:hAnsi="Times New Roman" w:cs="Times New Roman"/>
          <w:sz w:val="26"/>
          <w:szCs w:val="26"/>
        </w:rPr>
        <w:t>е</w:t>
      </w:r>
      <w:r w:rsidR="002F7241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Pr="00CF3ED3">
        <w:rPr>
          <w:rFonts w:ascii="Times New Roman" w:hAnsi="Times New Roman" w:cs="Times New Roman"/>
          <w:sz w:val="26"/>
          <w:szCs w:val="26"/>
        </w:rPr>
        <w:t>____________________</w:t>
      </w:r>
      <w:r w:rsidR="002F7241" w:rsidRPr="00CF3ED3">
        <w:rPr>
          <w:rFonts w:ascii="Times New Roman" w:hAnsi="Times New Roman" w:cs="Times New Roman"/>
          <w:sz w:val="26"/>
          <w:szCs w:val="26"/>
        </w:rPr>
        <w:t>____</w:t>
      </w:r>
      <w:r w:rsidRPr="00CF3ED3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руководителя Агента или уполномоченного им лица)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действующего(ей) на основании 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(реквизиты учредительного документа Агента, доверенности, приказа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далее  именуемые   </w:t>
      </w:r>
      <w:r w:rsidR="001A60A1" w:rsidRPr="007F7563">
        <w:rPr>
          <w:rFonts w:ascii="Times New Roman" w:hAnsi="Times New Roman" w:cs="Times New Roman"/>
          <w:sz w:val="26"/>
          <w:szCs w:val="26"/>
        </w:rPr>
        <w:t>«Стороны»</w:t>
      </w:r>
      <w:r w:rsidRPr="007F7563">
        <w:rPr>
          <w:rFonts w:ascii="Times New Roman" w:hAnsi="Times New Roman" w:cs="Times New Roman"/>
          <w:sz w:val="26"/>
          <w:szCs w:val="26"/>
        </w:rPr>
        <w:t xml:space="preserve">,  в  соответствии   с  </w:t>
      </w:r>
      <w:hyperlink w:anchor="P2641" w:history="1">
        <w:r w:rsidR="002D66DA">
          <w:rPr>
            <w:rFonts w:ascii="Times New Roman" w:hAnsi="Times New Roman" w:cs="Times New Roman"/>
            <w:sz w:val="26"/>
            <w:szCs w:val="26"/>
          </w:rPr>
          <w:t>пунктом 6</w:t>
        </w:r>
        <w:bookmarkStart w:id="1" w:name="_GoBack"/>
        <w:bookmarkEnd w:id="1"/>
        <w:r w:rsidRPr="007F7563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 Соглашения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от  </w:t>
      </w:r>
      <w:r w:rsidR="007F7563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</w:t>
      </w:r>
      <w:r w:rsidR="007F7563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 </w:t>
      </w:r>
      <w:r w:rsidR="002F7241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 ______ (далее - Соглашение) заключили настоящее Дополнительное</w:t>
      </w:r>
      <w:r w:rsidR="002F7241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Pr="007F7563">
        <w:rPr>
          <w:rFonts w:ascii="Times New Roman" w:hAnsi="Times New Roman" w:cs="Times New Roman"/>
          <w:sz w:val="26"/>
          <w:szCs w:val="26"/>
        </w:rPr>
        <w:t xml:space="preserve">соглашение к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Соглашению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о нижеследующем.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Соглашение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2F7241" w:rsidRPr="007F7563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1.1. в </w:t>
      </w:r>
      <w:hyperlink w:anchor="P2302" w:history="1">
        <w:r w:rsidRPr="007F7563">
          <w:rPr>
            <w:rFonts w:ascii="Times New Roman" w:hAnsi="Times New Roman" w:cs="Times New Roman"/>
            <w:sz w:val="26"/>
            <w:szCs w:val="26"/>
          </w:rPr>
          <w:t>преамбуле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1.1.1. _____________________________________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</w:t>
      </w:r>
      <w:r w:rsidRPr="007F7563">
        <w:rPr>
          <w:rFonts w:ascii="Times New Roman" w:hAnsi="Times New Roman" w:cs="Times New Roman"/>
          <w:sz w:val="26"/>
          <w:szCs w:val="26"/>
        </w:rPr>
        <w:t>_;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1.1.2. ______________________________________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_______________</w:t>
      </w:r>
      <w:r w:rsidR="007F7563">
        <w:rPr>
          <w:rFonts w:ascii="Times New Roman" w:hAnsi="Times New Roman" w:cs="Times New Roman"/>
          <w:sz w:val="26"/>
          <w:szCs w:val="26"/>
        </w:rPr>
        <w:t>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1.2. в </w:t>
      </w:r>
      <w:hyperlink w:anchor="P2365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1.1 раздела 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Предмет Соглашения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E6D91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1.2.1. в </w:t>
      </w:r>
      <w:hyperlink w:anchor="P236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1.1.1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727302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727302" w:rsidP="00727302">
      <w:pPr>
        <w:pStyle w:val="ConsPlusNonformat"/>
        <w:jc w:val="center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                                                </w:t>
      </w:r>
      <w:r w:rsidR="00DC1103" w:rsidRPr="007F7563">
        <w:rPr>
          <w:rFonts w:ascii="Times New Roman" w:hAnsi="Times New Roman" w:cs="Times New Roman"/>
        </w:rPr>
        <w:t>(производством (реализацией) товаров,</w:t>
      </w:r>
      <w:r w:rsidR="00E154F6"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выполнением работ, оказанием услуг)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заменить словами </w:t>
      </w:r>
      <w:r w:rsidR="00727302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727302" w:rsidP="00727302">
      <w:pPr>
        <w:pStyle w:val="ConsPlusNonformat"/>
        <w:jc w:val="center"/>
        <w:rPr>
          <w:rFonts w:ascii="Times New Roman" w:hAnsi="Times New Roman" w:cs="Times New Roman"/>
        </w:rPr>
      </w:pPr>
      <w:r w:rsidRPr="007E6D91">
        <w:rPr>
          <w:rFonts w:ascii="Times New Roman" w:hAnsi="Times New Roman" w:cs="Times New Roman"/>
          <w:i/>
        </w:rPr>
        <w:t xml:space="preserve">                                            </w:t>
      </w:r>
      <w:r w:rsidR="00DC1103" w:rsidRPr="007F7563">
        <w:rPr>
          <w:rFonts w:ascii="Times New Roman" w:hAnsi="Times New Roman" w:cs="Times New Roman"/>
        </w:rPr>
        <w:t>(производством (реализацией) товаров, выполнением</w:t>
      </w:r>
      <w:r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работ, оказанием услуг)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 в </w:t>
      </w:r>
      <w:hyperlink w:anchor="P2376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Финансовое обеспечение предоставления Субсидии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1.3.1. в  </w:t>
      </w:r>
      <w:hyperlink w:anchor="P2378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общем размере 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____________________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E6D91">
        <w:rPr>
          <w:rFonts w:ascii="Times New Roman" w:hAnsi="Times New Roman" w:cs="Times New Roman"/>
          <w:i/>
        </w:rPr>
        <w:t xml:space="preserve">                                                 </w:t>
      </w:r>
      <w:r w:rsidR="007E6D91" w:rsidRPr="007E6D91">
        <w:rPr>
          <w:rFonts w:ascii="Times New Roman" w:hAnsi="Times New Roman" w:cs="Times New Roman"/>
          <w:i/>
        </w:rPr>
        <w:t xml:space="preserve">                                </w:t>
      </w:r>
      <w:r w:rsidRPr="007E6D91">
        <w:rPr>
          <w:rFonts w:ascii="Times New Roman" w:hAnsi="Times New Roman" w:cs="Times New Roman"/>
          <w:i/>
        </w:rPr>
        <w:t xml:space="preserve">    </w:t>
      </w:r>
      <w:r w:rsidR="007E6D91" w:rsidRPr="007E6D91">
        <w:rPr>
          <w:rFonts w:ascii="Times New Roman" w:hAnsi="Times New Roman" w:cs="Times New Roman"/>
          <w:i/>
        </w:rPr>
        <w:t xml:space="preserve">                                                   </w:t>
      </w:r>
      <w:r w:rsidRPr="007E6D91">
        <w:rPr>
          <w:rFonts w:ascii="Times New Roman" w:hAnsi="Times New Roman" w:cs="Times New Roman"/>
          <w:i/>
        </w:rPr>
        <w:t xml:space="preserve"> </w:t>
      </w:r>
      <w:r w:rsidRPr="007F7563">
        <w:rPr>
          <w:rFonts w:ascii="Times New Roman" w:hAnsi="Times New Roman" w:cs="Times New Roman"/>
        </w:rPr>
        <w:t>(сумма цифрами)</w:t>
      </w:r>
    </w:p>
    <w:p w:rsidR="007E6D91" w:rsidRPr="007E6D91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(_____________</w:t>
      </w:r>
      <w:r w:rsidR="007E6D91" w:rsidRPr="007E6D91">
        <w:rPr>
          <w:rFonts w:ascii="Times New Roman" w:hAnsi="Times New Roman" w:cs="Times New Roman"/>
          <w:sz w:val="28"/>
          <w:szCs w:val="28"/>
        </w:rPr>
        <w:t>_</w:t>
      </w:r>
      <w:r w:rsidRPr="007E6D91">
        <w:rPr>
          <w:rFonts w:ascii="Times New Roman" w:hAnsi="Times New Roman" w:cs="Times New Roman"/>
          <w:sz w:val="28"/>
          <w:szCs w:val="28"/>
        </w:rPr>
        <w:t>) рублей __ копеек</w:t>
      </w:r>
      <w:r w:rsidR="00B9084E"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 xml:space="preserve">  заменить  словами  </w:t>
      </w:r>
      <w:r w:rsidR="00B9084E"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 xml:space="preserve">в  общем  размере </w:t>
      </w:r>
    </w:p>
    <w:p w:rsidR="007E6D91" w:rsidRPr="007F7563" w:rsidRDefault="007E6D91" w:rsidP="007E6D91">
      <w:pPr>
        <w:pStyle w:val="ConsPlusNonformat"/>
        <w:jc w:val="both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(сумма прописью)</w:t>
      </w:r>
    </w:p>
    <w:p w:rsidR="00DC1103" w:rsidRPr="007E6D91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_______________ (________________) рублей __ копеек</w:t>
      </w:r>
      <w:r w:rsidR="00B9084E"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>;</w:t>
      </w:r>
    </w:p>
    <w:p w:rsidR="00DC1103" w:rsidRPr="007F7563" w:rsidRDefault="00B9084E" w:rsidP="00B9084E">
      <w:pPr>
        <w:pStyle w:val="ConsPlusNonformat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   </w:t>
      </w:r>
      <w:r w:rsidR="00DC1103" w:rsidRPr="007F7563">
        <w:rPr>
          <w:rFonts w:ascii="Times New Roman" w:hAnsi="Times New Roman" w:cs="Times New Roman"/>
        </w:rPr>
        <w:t xml:space="preserve">(сумма цифрами) </w:t>
      </w:r>
      <w:r w:rsidRPr="007F7563">
        <w:rPr>
          <w:rFonts w:ascii="Times New Roman" w:hAnsi="Times New Roman" w:cs="Times New Roman"/>
        </w:rPr>
        <w:t xml:space="preserve">                 </w:t>
      </w:r>
      <w:r w:rsidR="00DC1103" w:rsidRPr="007F7563">
        <w:rPr>
          <w:rFonts w:ascii="Times New Roman" w:hAnsi="Times New Roman" w:cs="Times New Roman"/>
        </w:rPr>
        <w:t xml:space="preserve"> (сумма прописью)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1.3.2. </w:t>
      </w:r>
      <w:hyperlink w:anchor="P2382" w:history="1">
        <w:r w:rsidRPr="007F7563">
          <w:rPr>
            <w:rFonts w:ascii="Times New Roman" w:hAnsi="Times New Roman" w:cs="Times New Roman"/>
            <w:sz w:val="26"/>
            <w:szCs w:val="26"/>
          </w:rPr>
          <w:t>пункт 2.1.1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2.1.1. _________________________________________________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1.3.3. </w:t>
      </w:r>
      <w:hyperlink w:anchor="P2400" w:history="1">
        <w:r w:rsidRPr="007F7563">
          <w:rPr>
            <w:rFonts w:ascii="Times New Roman" w:hAnsi="Times New Roman" w:cs="Times New Roman"/>
            <w:sz w:val="26"/>
            <w:szCs w:val="26"/>
          </w:rPr>
          <w:t>пункт 2.1.2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2.1.2. _____________________________________________________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______</w:t>
      </w:r>
      <w:r w:rsidRPr="007F7563">
        <w:rPr>
          <w:rFonts w:ascii="Times New Roman" w:hAnsi="Times New Roman" w:cs="Times New Roman"/>
          <w:sz w:val="26"/>
          <w:szCs w:val="26"/>
        </w:rPr>
        <w:t>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 в </w:t>
      </w:r>
      <w:hyperlink w:anchor="P2413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Условия и порядок предоставления и перечисления Субсидии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1.4.1. в </w:t>
      </w:r>
      <w:hyperlink w:anchor="P2417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3.1.2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9084E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9084E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 в </w:t>
      </w:r>
      <w:hyperlink w:anchor="P243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1.4.2.1.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осуществляется __________</w:t>
      </w:r>
      <w:r w:rsidR="007F7563">
        <w:rPr>
          <w:rFonts w:ascii="Times New Roman" w:hAnsi="Times New Roman" w:cs="Times New Roman"/>
          <w:sz w:val="26"/>
          <w:szCs w:val="26"/>
        </w:rPr>
        <w:t>________</w:t>
      </w:r>
      <w:r w:rsidRPr="007F7563">
        <w:rPr>
          <w:rFonts w:ascii="Times New Roman" w:hAnsi="Times New Roman" w:cs="Times New Roman"/>
          <w:sz w:val="26"/>
          <w:szCs w:val="26"/>
        </w:rPr>
        <w:t>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осуществляется 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7F7563">
        <w:rPr>
          <w:rFonts w:ascii="Times New Roman" w:hAnsi="Times New Roman" w:cs="Times New Roman"/>
          <w:sz w:val="26"/>
          <w:szCs w:val="26"/>
        </w:rPr>
        <w:t>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1.4.2.2.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_____________</w:t>
      </w:r>
      <w:r w:rsidR="00FC0DBD" w:rsidRPr="007F7563">
        <w:rPr>
          <w:rFonts w:ascii="Times New Roman" w:hAnsi="Times New Roman" w:cs="Times New Roman"/>
          <w:sz w:val="26"/>
          <w:szCs w:val="26"/>
        </w:rPr>
        <w:t>______</w:t>
      </w:r>
      <w:r w:rsidRPr="007F7563">
        <w:rPr>
          <w:rFonts w:ascii="Times New Roman" w:hAnsi="Times New Roman" w:cs="Times New Roman"/>
          <w:sz w:val="26"/>
          <w:szCs w:val="26"/>
        </w:rPr>
        <w:t>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</w:t>
      </w:r>
      <w:r w:rsidR="00DC1103" w:rsidRPr="00FC0DBD">
        <w:rPr>
          <w:rFonts w:ascii="Times New Roman" w:hAnsi="Times New Roman" w:cs="Times New Roman"/>
          <w:i/>
        </w:rPr>
        <w:t>(</w:t>
      </w:r>
      <w:r w:rsidR="00DC1103" w:rsidRPr="007F7563">
        <w:rPr>
          <w:rFonts w:ascii="Times New Roman" w:hAnsi="Times New Roman" w:cs="Times New Roman"/>
        </w:rPr>
        <w:t>наименование учреждения Центрального банка</w:t>
      </w:r>
      <w:r w:rsidR="00FC0DBD"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Российской Федерации или кредитной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организации)</w:t>
      </w:r>
    </w:p>
    <w:p w:rsidR="00DC1103" w:rsidRPr="007E6D91" w:rsidRDefault="00FC0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7F7563">
        <w:rPr>
          <w:rFonts w:ascii="Times New Roman" w:hAnsi="Times New Roman" w:cs="Times New Roman"/>
          <w:sz w:val="26"/>
          <w:szCs w:val="26"/>
        </w:rPr>
        <w:t>____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____________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C1103" w:rsidRPr="007F7563">
        <w:rPr>
          <w:rFonts w:ascii="Times New Roman" w:hAnsi="Times New Roman" w:cs="Times New Roman"/>
        </w:rPr>
        <w:t>(наименование учреждения Центрального банка Российской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DC1103" w:rsidRPr="007F7563">
        <w:rPr>
          <w:rFonts w:ascii="Times New Roman" w:hAnsi="Times New Roman" w:cs="Times New Roman"/>
        </w:rPr>
        <w:t>Федерации или кредитной организации)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1.4.2.3.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________ рабочего дня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 в </w:t>
      </w:r>
      <w:hyperlink w:anchor="P2451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IV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Взаимодействие Сторон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 в </w:t>
      </w:r>
      <w:hyperlink w:anchor="P2457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1.5.1.1.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пункте(ах)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пункте(ах)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1.5.1.2.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1.5.2. в </w:t>
      </w:r>
      <w:hyperlink w:anchor="P2465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4.1.4.1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1.5.3. в </w:t>
      </w:r>
      <w:hyperlink w:anchor="P247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4.1.5.1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 в </w:t>
      </w:r>
      <w:hyperlink w:anchor="P250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4.1.8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1.5.4.1.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1.5.4.2.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1.5.5. в </w:t>
      </w:r>
      <w:hyperlink w:anchor="P2512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4.1.9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1.5.6. в </w:t>
      </w:r>
      <w:hyperlink w:anchor="P2513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4.1.10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1.5.7. в </w:t>
      </w:r>
      <w:hyperlink w:anchor="P2530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4.2.2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1.5.8. в </w:t>
      </w:r>
      <w:hyperlink w:anchor="P254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пунктом(ами)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пунктом(ами)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 в </w:t>
      </w:r>
      <w:hyperlink w:anchor="P255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4.3.3.1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1.5.9.1.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1.5.9.2.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отчетным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отчетным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1.5.10. в </w:t>
      </w:r>
      <w:hyperlink w:anchor="P2564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4.3.4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1.5.11. в </w:t>
      </w:r>
      <w:hyperlink w:anchor="P2579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4.3.6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1.6. в </w:t>
      </w:r>
      <w:hyperlink w:anchor="P2637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VII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1.6.1. в </w:t>
      </w:r>
      <w:hyperlink w:anchor="P264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7.3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1.7. Иные положения по настоящему Дополнительному соглашению </w:t>
      </w:r>
      <w:r w:rsidR="00992DBF" w:rsidRPr="007F7563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1.7.1. ______________________________________;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1.7.2. ______________________________________.</w:t>
      </w:r>
    </w:p>
    <w:p w:rsidR="00DC1103" w:rsidRPr="007F7563" w:rsidRDefault="00992DBF" w:rsidP="00992D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1.8. </w:t>
      </w:r>
      <w:hyperlink w:anchor="P2660" w:history="1">
        <w:r w:rsidR="00DC1103" w:rsidRPr="007F7563">
          <w:rPr>
            <w:rFonts w:ascii="Times New Roman" w:hAnsi="Times New Roman" w:cs="Times New Roman"/>
            <w:sz w:val="26"/>
            <w:szCs w:val="26"/>
          </w:rPr>
          <w:t>раздел VIII</w:t>
        </w:r>
      </w:hyperlink>
      <w:r w:rsidR="00DC1103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Платежные реквизиты Сторон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154F6" w:rsidRPr="007F7563" w:rsidRDefault="00E15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F7563" w:rsidRDefault="00A274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DC1103" w:rsidRPr="007F7563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9"/>
        <w:gridCol w:w="3974"/>
      </w:tblGrid>
      <w:tr w:rsidR="00DC1103" w:rsidRPr="007F7563" w:rsidTr="007F7563">
        <w:trPr>
          <w:trHeight w:val="739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DC1103" w:rsidRPr="007F7563" w:rsidRDefault="00DC1103" w:rsidP="00992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563">
              <w:rPr>
                <w:rFonts w:ascii="Times New Roman" w:hAnsi="Times New Roman" w:cs="Times New Roman"/>
                <w:sz w:val="20"/>
              </w:rPr>
              <w:t>(</w:t>
            </w:r>
            <w:r w:rsidR="00992DBF" w:rsidRPr="007F7563">
              <w:rPr>
                <w:rFonts w:ascii="Times New Roman" w:hAnsi="Times New Roman" w:cs="Times New Roman"/>
                <w:sz w:val="20"/>
              </w:rPr>
              <w:t>ИОГВ</w:t>
            </w:r>
            <w:r w:rsidRPr="007F75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DC1103" w:rsidRPr="007F7563" w:rsidTr="007F7563">
        <w:trPr>
          <w:trHeight w:val="482"/>
        </w:trPr>
        <w:tc>
          <w:tcPr>
            <w:tcW w:w="5109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</w:t>
            </w:r>
          </w:p>
          <w:p w:rsidR="00DC1103" w:rsidRPr="007F7563" w:rsidRDefault="00DC1103" w:rsidP="00992D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F7563">
              <w:rPr>
                <w:rFonts w:ascii="Times New Roman" w:hAnsi="Times New Roman" w:cs="Times New Roman"/>
              </w:rPr>
              <w:t xml:space="preserve">               </w:t>
            </w:r>
            <w:r w:rsidR="00992DBF" w:rsidRPr="007F7563">
              <w:rPr>
                <w:rFonts w:ascii="Times New Roman" w:hAnsi="Times New Roman" w:cs="Times New Roman"/>
              </w:rPr>
              <w:t xml:space="preserve">              </w:t>
            </w:r>
            <w:r w:rsidR="007F7563">
              <w:rPr>
                <w:rFonts w:ascii="Times New Roman" w:hAnsi="Times New Roman" w:cs="Times New Roman"/>
              </w:rPr>
              <w:t xml:space="preserve">                    </w:t>
            </w:r>
            <w:r w:rsidR="00992DBF" w:rsidRPr="007F7563">
              <w:rPr>
                <w:rFonts w:ascii="Times New Roman" w:hAnsi="Times New Roman" w:cs="Times New Roman"/>
              </w:rPr>
              <w:t xml:space="preserve">   </w:t>
            </w:r>
            <w:r w:rsidRPr="007F7563">
              <w:rPr>
                <w:rFonts w:ascii="Times New Roman" w:hAnsi="Times New Roman" w:cs="Times New Roman"/>
              </w:rPr>
              <w:t>(</w:t>
            </w:r>
            <w:r w:rsidR="00992DBF" w:rsidRPr="007F7563">
              <w:rPr>
                <w:rFonts w:ascii="Times New Roman" w:hAnsi="Times New Roman" w:cs="Times New Roman"/>
              </w:rPr>
              <w:t>ИОГВ</w:t>
            </w:r>
            <w:r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C1103" w:rsidRPr="007F7563" w:rsidTr="007F7563">
        <w:trPr>
          <w:trHeight w:val="257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8" w:history="1">
              <w:r w:rsidRPr="007F7563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9" w:history="1">
              <w:r w:rsidRPr="007F7563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DC1103" w:rsidRPr="007F7563" w:rsidTr="007F7563">
        <w:trPr>
          <w:trHeight w:val="1874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России, БИК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</w:tc>
      </w:tr>
    </w:tbl>
    <w:p w:rsidR="00DC1103" w:rsidRPr="007F7563" w:rsidRDefault="00A27479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lastRenderedPageBreak/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1.9. приложение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Соглашению изложить в редакции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настоящему Дополнительному соглашению, которое является его неотъемлемой частью;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1.10. дополнить 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настоящему Дополнительному соглашению, которое является его неотъемлемой частью;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1.11. внести изменения в приложение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2. Настоящее Дополнительное соглашение является неотъемлемой частью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7F7563">
        <w:rPr>
          <w:rFonts w:ascii="Times New Roman" w:hAnsi="Times New Roman" w:cs="Times New Roman"/>
          <w:sz w:val="26"/>
          <w:szCs w:val="26"/>
        </w:rPr>
        <w:t>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4. Условия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7F7563">
        <w:rPr>
          <w:rFonts w:ascii="Times New Roman" w:hAnsi="Times New Roman" w:cs="Times New Roman"/>
          <w:sz w:val="26"/>
          <w:szCs w:val="26"/>
        </w:rPr>
        <w:t>, не затронутые настоящим Дополнительным соглашением, остаются неизменными.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DC1103" w:rsidRPr="007F7563" w:rsidRDefault="00173AC0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41"/>
      <w:bookmarkEnd w:id="2"/>
      <w:r>
        <w:rPr>
          <w:rFonts w:ascii="Times New Roman" w:hAnsi="Times New Roman" w:cs="Times New Roman"/>
          <w:sz w:val="26"/>
          <w:szCs w:val="26"/>
        </w:rPr>
        <w:t xml:space="preserve">    5.1</w:t>
      </w:r>
      <w:r w:rsidR="00DC1103" w:rsidRPr="007F7563">
        <w:rPr>
          <w:rFonts w:ascii="Times New Roman" w:hAnsi="Times New Roman" w:cs="Times New Roman"/>
          <w:sz w:val="26"/>
          <w:szCs w:val="26"/>
        </w:rPr>
        <w:t>.  настоящее   Дополнительное   соглашение   составлено   в    форме</w:t>
      </w:r>
    </w:p>
    <w:p w:rsidR="00A27479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бумажного   документа   в  ___________________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</w:t>
      </w:r>
      <w:r w:rsidRPr="007F7563">
        <w:rPr>
          <w:rFonts w:ascii="Times New Roman" w:hAnsi="Times New Roman" w:cs="Times New Roman"/>
          <w:sz w:val="26"/>
          <w:szCs w:val="26"/>
        </w:rPr>
        <w:t xml:space="preserve">___  экземплярах,  </w:t>
      </w:r>
    </w:p>
    <w:p w:rsidR="00A27479" w:rsidRPr="007F7563" w:rsidRDefault="00A27479" w:rsidP="00A27479">
      <w:pPr>
        <w:pStyle w:val="ConsPlusNonformat"/>
        <w:jc w:val="center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(двух, трех </w:t>
      </w:r>
      <w:r w:rsidRPr="007F7563">
        <w:rPr>
          <w:rFonts w:ascii="Times New Roman" w:hAnsi="Times New Roman" w:cs="Times New Roman"/>
          <w:vertAlign w:val="superscript"/>
        </w:rPr>
        <w:t>1.1</w:t>
      </w:r>
      <w:r w:rsidRPr="007F7563">
        <w:rPr>
          <w:rFonts w:ascii="Times New Roman" w:hAnsi="Times New Roman" w:cs="Times New Roman"/>
        </w:rPr>
        <w:t>)</w:t>
      </w:r>
    </w:p>
    <w:p w:rsidR="00DC1103" w:rsidRPr="007F7563" w:rsidRDefault="007F7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по </w:t>
      </w:r>
      <w:r w:rsidR="00A27479" w:rsidRPr="007F7563">
        <w:rPr>
          <w:rFonts w:ascii="Times New Roman" w:hAnsi="Times New Roman" w:cs="Times New Roman"/>
          <w:sz w:val="26"/>
          <w:szCs w:val="26"/>
        </w:rPr>
        <w:t>о</w:t>
      </w:r>
      <w:r w:rsidR="00DC1103" w:rsidRPr="007F7563">
        <w:rPr>
          <w:rFonts w:ascii="Times New Roman" w:hAnsi="Times New Roman" w:cs="Times New Roman"/>
          <w:sz w:val="26"/>
          <w:szCs w:val="26"/>
        </w:rPr>
        <w:t>дному</w:t>
      </w:r>
      <w:r w:rsidR="00A27479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DC1103" w:rsidRPr="007F7563">
        <w:rPr>
          <w:rFonts w:ascii="Times New Roman" w:hAnsi="Times New Roman" w:cs="Times New Roman"/>
          <w:sz w:val="26"/>
          <w:szCs w:val="26"/>
        </w:rPr>
        <w:t>экземпляру для каждой из Сторон</w:t>
      </w:r>
      <w:r w:rsidR="00FC5E81" w:rsidRPr="00FF70EA">
        <w:rPr>
          <w:rStyle w:val="a5"/>
          <w:rFonts w:ascii="Times New Roman" w:hAnsi="Times New Roman" w:cs="Times New Roman"/>
        </w:rPr>
        <w:footnoteReference w:id="3"/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173A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946"/>
      <w:bookmarkEnd w:id="3"/>
      <w:r>
        <w:rPr>
          <w:rFonts w:ascii="Times New Roman" w:hAnsi="Times New Roman" w:cs="Times New Roman"/>
          <w:sz w:val="26"/>
          <w:szCs w:val="26"/>
        </w:rPr>
        <w:t xml:space="preserve">    5.2</w:t>
      </w:r>
      <w:r w:rsidR="00DC1103" w:rsidRPr="007F7563">
        <w:rPr>
          <w:rFonts w:ascii="Times New Roman" w:hAnsi="Times New Roman" w:cs="Times New Roman"/>
          <w:sz w:val="26"/>
          <w:szCs w:val="26"/>
        </w:rPr>
        <w:t>. 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___________________________</w:t>
      </w:r>
      <w:r w:rsidR="00DC1103" w:rsidRPr="007F7563">
        <w:rPr>
          <w:rFonts w:ascii="Times New Roman" w:hAnsi="Times New Roman" w:cs="Times New Roman"/>
          <w:sz w:val="26"/>
          <w:szCs w:val="26"/>
        </w:rPr>
        <w:t>___</w:t>
      </w:r>
      <w:r w:rsidR="00FC5E81" w:rsidRPr="00FF70EA">
        <w:rPr>
          <w:rStyle w:val="a5"/>
          <w:rFonts w:ascii="Times New Roman" w:hAnsi="Times New Roman" w:cs="Times New Roman"/>
        </w:rPr>
        <w:footnoteReference w:id="4"/>
      </w:r>
      <w:r w:rsidR="00DC1103" w:rsidRPr="007F7563">
        <w:rPr>
          <w:rFonts w:ascii="Times New Roman" w:hAnsi="Times New Roman" w:cs="Times New Roman"/>
          <w:sz w:val="26"/>
          <w:szCs w:val="26"/>
        </w:rPr>
        <w:t>.</w:t>
      </w:r>
    </w:p>
    <w:p w:rsidR="00FF70EA" w:rsidRDefault="00FC5E81" w:rsidP="00FC5E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C1103" w:rsidRPr="007F7563" w:rsidRDefault="00FF70EA" w:rsidP="00A6084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1103" w:rsidRPr="007F7563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DC1103" w:rsidRPr="00EA08A4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0"/>
        <w:gridCol w:w="3022"/>
        <w:gridCol w:w="3024"/>
      </w:tblGrid>
      <w:tr w:rsidR="00DC1103" w:rsidRPr="007F7563" w:rsidTr="007F7563">
        <w:tc>
          <w:tcPr>
            <w:tcW w:w="2960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DC1103" w:rsidRPr="007F7563" w:rsidRDefault="00DC1103" w:rsidP="00581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563">
              <w:rPr>
                <w:rFonts w:ascii="Times New Roman" w:hAnsi="Times New Roman" w:cs="Times New Roman"/>
                <w:sz w:val="20"/>
              </w:rPr>
              <w:t>(</w:t>
            </w:r>
            <w:r w:rsidR="00581D0B" w:rsidRPr="007F7563">
              <w:rPr>
                <w:rFonts w:ascii="Times New Roman" w:hAnsi="Times New Roman" w:cs="Times New Roman"/>
                <w:sz w:val="20"/>
              </w:rPr>
              <w:t>ИОГВ</w:t>
            </w:r>
            <w:r w:rsidRPr="007F75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2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DC1103" w:rsidRPr="007F7563" w:rsidRDefault="00DC1103" w:rsidP="00A27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Агента </w:t>
            </w:r>
            <w:r w:rsidR="00A27479" w:rsidRPr="007F756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1.1</w:t>
            </w:r>
          </w:p>
        </w:tc>
      </w:tr>
      <w:tr w:rsidR="00DC1103" w:rsidRPr="007F7563" w:rsidTr="007F7563">
        <w:tc>
          <w:tcPr>
            <w:tcW w:w="2960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C1103" w:rsidRPr="007F7563">
              <w:rPr>
                <w:rFonts w:ascii="Times New Roman" w:hAnsi="Times New Roman" w:cs="Times New Roman"/>
              </w:rPr>
              <w:t>(подпись)    (Ф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2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C1103" w:rsidRPr="007F7563">
              <w:rPr>
                <w:rFonts w:ascii="Times New Roman" w:hAnsi="Times New Roman" w:cs="Times New Roman"/>
              </w:rPr>
              <w:t>(подпись)    (Ф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4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C1103" w:rsidRPr="007F7563">
              <w:rPr>
                <w:rFonts w:ascii="Times New Roman" w:hAnsi="Times New Roman" w:cs="Times New Roman"/>
              </w:rPr>
              <w:t>(подпись)    (Ф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</w:tr>
    </w:tbl>
    <w:p w:rsidR="00DC1103" w:rsidRPr="00EA08A4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F546E" w:rsidRDefault="00DC1103" w:rsidP="005F546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3962"/>
      <w:bookmarkEnd w:id="4"/>
    </w:p>
    <w:p w:rsidR="00DC1103" w:rsidRPr="009652B5" w:rsidRDefault="00DC11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1103" w:rsidRPr="009652B5" w:rsidRDefault="00DC11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1103" w:rsidRPr="00E6710D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C1103" w:rsidRPr="00E6710D" w:rsidSect="00F40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9B" w:rsidRDefault="00ED0F9B" w:rsidP="008B6D12">
      <w:pPr>
        <w:spacing w:after="0" w:line="240" w:lineRule="auto"/>
      </w:pPr>
      <w:r>
        <w:separator/>
      </w:r>
    </w:p>
  </w:endnote>
  <w:endnote w:type="continuationSeparator" w:id="0">
    <w:p w:rsidR="00ED0F9B" w:rsidRDefault="00ED0F9B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9B" w:rsidRDefault="00ED0F9B" w:rsidP="008B6D12">
      <w:pPr>
        <w:spacing w:after="0" w:line="240" w:lineRule="auto"/>
      </w:pPr>
      <w:r>
        <w:separator/>
      </w:r>
    </w:p>
  </w:footnote>
  <w:footnote w:type="continuationSeparator" w:id="0">
    <w:p w:rsidR="00ED0F9B" w:rsidRDefault="00ED0F9B" w:rsidP="008B6D12">
      <w:pPr>
        <w:spacing w:after="0" w:line="240" w:lineRule="auto"/>
      </w:pPr>
      <w:r>
        <w:continuationSeparator/>
      </w:r>
    </w:p>
  </w:footnote>
  <w:footnote w:id="1">
    <w:p w:rsidR="00FF70EA" w:rsidRPr="002F7241" w:rsidRDefault="00FF70EA" w:rsidP="002F724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vertAlign w:val="superscript"/>
        </w:rPr>
      </w:pPr>
      <w:r w:rsidRPr="002F7241">
        <w:rPr>
          <w:rFonts w:ascii="Times New Roman" w:hAnsi="Times New Roman" w:cs="Times New Roman"/>
          <w:sz w:val="20"/>
          <w:vertAlign w:val="superscript"/>
        </w:rPr>
        <w:t xml:space="preserve">1.1 </w:t>
      </w:r>
      <w:r w:rsidRPr="002F7241">
        <w:rPr>
          <w:rFonts w:ascii="Times New Roman" w:hAnsi="Times New Roman" w:cs="Times New Roman"/>
          <w:sz w:val="20"/>
        </w:rPr>
        <w:t xml:space="preserve">Предусматривается в случае, если правилами (порядком) предоставления субсидии из </w:t>
      </w:r>
      <w:r w:rsidR="00024EB0">
        <w:rPr>
          <w:rFonts w:ascii="Times New Roman" w:hAnsi="Times New Roman" w:cs="Times New Roman"/>
          <w:sz w:val="20"/>
        </w:rPr>
        <w:t>областного</w:t>
      </w:r>
      <w:r w:rsidRPr="002F7241">
        <w:rPr>
          <w:rFonts w:ascii="Times New Roman" w:hAnsi="Times New Roman" w:cs="Times New Roman"/>
          <w:sz w:val="20"/>
        </w:rPr>
        <w:t xml:space="preserve"> бюджета Получателю, утвержденными(ым) постановлением Правительства Российской Федерации или нормативным правовым актом </w:t>
      </w:r>
      <w:r>
        <w:rPr>
          <w:rFonts w:ascii="Times New Roman" w:hAnsi="Times New Roman" w:cs="Times New Roman"/>
          <w:sz w:val="20"/>
        </w:rPr>
        <w:t>ИОГВ</w:t>
      </w:r>
      <w:r w:rsidRPr="002F7241">
        <w:rPr>
          <w:rFonts w:ascii="Times New Roman" w:hAnsi="Times New Roman" w:cs="Times New Roman"/>
          <w:sz w:val="20"/>
        </w:rPr>
        <w:t xml:space="preserve"> (далее - Правила предоставления субсидии), предусмотрено участие иного юридического лица.</w:t>
      </w:r>
      <w:r>
        <w:rPr>
          <w:rFonts w:ascii="Times New Roman" w:hAnsi="Times New Roman" w:cs="Times New Roman"/>
          <w:sz w:val="20"/>
        </w:rPr>
        <w:t xml:space="preserve"> </w:t>
      </w:r>
    </w:p>
    <w:p w:rsidR="00FF70EA" w:rsidRPr="004279A2" w:rsidRDefault="00FF70EA" w:rsidP="002F72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1ECC">
        <w:rPr>
          <w:rStyle w:val="a5"/>
          <w:rFonts w:ascii="Times New Roman" w:hAnsi="Times New Roman" w:cs="Times New Roman"/>
          <w:sz w:val="20"/>
        </w:rPr>
        <w:footnoteRef/>
      </w:r>
      <w:r w:rsidRPr="00661ECC">
        <w:rPr>
          <w:rFonts w:ascii="Times New Roman" w:hAnsi="Times New Roman" w:cs="Times New Roman"/>
          <w:sz w:val="20"/>
        </w:rPr>
        <w:t xml:space="preserve"> </w:t>
      </w:r>
      <w:r w:rsidRPr="004279A2">
        <w:rPr>
          <w:rFonts w:ascii="Times New Roman" w:hAnsi="Times New Roman" w:cs="Times New Roman"/>
          <w:sz w:val="20"/>
        </w:rPr>
        <w:t>Указываются пункты и (или) разделы соглашения, в которые вносятся изменения.</w:t>
      </w:r>
    </w:p>
    <w:p w:rsidR="00FF70EA" w:rsidRPr="004279A2" w:rsidRDefault="00FF70EA" w:rsidP="002F724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  <w:footnote w:id="2">
    <w:p w:rsidR="00FF70EA" w:rsidRPr="00E154F6" w:rsidRDefault="00FF70EA" w:rsidP="0099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E154F6">
        <w:rPr>
          <w:rFonts w:ascii="Times New Roman" w:hAnsi="Times New Roman" w:cs="Times New Roman"/>
          <w:sz w:val="20"/>
          <w:szCs w:val="20"/>
        </w:rPr>
        <w:t xml:space="preserve">Указываются изменения, вносимые в </w:t>
      </w:r>
      <w:hyperlink r:id="rId1" w:history="1">
        <w:r w:rsidRPr="00E154F6">
          <w:rPr>
            <w:rFonts w:ascii="Times New Roman" w:hAnsi="Times New Roman" w:cs="Times New Roman"/>
            <w:sz w:val="20"/>
            <w:szCs w:val="20"/>
          </w:rPr>
          <w:t>пункты 3.2.1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" w:history="1">
        <w:r w:rsidRPr="00E154F6">
          <w:rPr>
            <w:rFonts w:ascii="Times New Roman" w:hAnsi="Times New Roman" w:cs="Times New Roman"/>
            <w:sz w:val="20"/>
            <w:szCs w:val="20"/>
          </w:rPr>
          <w:t>3.2.2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3" w:history="1">
        <w:r w:rsidRPr="00E154F6">
          <w:rPr>
            <w:rFonts w:ascii="Times New Roman" w:hAnsi="Times New Roman" w:cs="Times New Roman"/>
            <w:sz w:val="20"/>
            <w:szCs w:val="20"/>
          </w:rPr>
          <w:t>3.4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Pr="00E154F6">
          <w:rPr>
            <w:rFonts w:ascii="Times New Roman" w:hAnsi="Times New Roman" w:cs="Times New Roman"/>
            <w:sz w:val="20"/>
            <w:szCs w:val="20"/>
          </w:rPr>
          <w:t>4.1.4.2.1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154F6">
          <w:rPr>
            <w:rFonts w:ascii="Times New Roman" w:hAnsi="Times New Roman" w:cs="Times New Roman"/>
            <w:sz w:val="20"/>
            <w:szCs w:val="20"/>
          </w:rPr>
          <w:t>4.1.4.2.2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E154F6">
          <w:rPr>
            <w:rFonts w:ascii="Times New Roman" w:hAnsi="Times New Roman" w:cs="Times New Roman"/>
            <w:sz w:val="20"/>
            <w:szCs w:val="20"/>
          </w:rPr>
          <w:t>4.1.5.2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E154F6">
          <w:rPr>
            <w:rFonts w:ascii="Times New Roman" w:hAnsi="Times New Roman" w:cs="Times New Roman"/>
            <w:sz w:val="20"/>
            <w:szCs w:val="20"/>
          </w:rPr>
          <w:t>4.1.6.2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E154F6">
          <w:rPr>
            <w:rFonts w:ascii="Times New Roman" w:hAnsi="Times New Roman" w:cs="Times New Roman"/>
            <w:sz w:val="20"/>
            <w:szCs w:val="20"/>
          </w:rPr>
          <w:t>4.1.11.1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E154F6">
          <w:rPr>
            <w:rFonts w:ascii="Times New Roman" w:hAnsi="Times New Roman" w:cs="Times New Roman"/>
            <w:sz w:val="20"/>
            <w:szCs w:val="20"/>
          </w:rPr>
          <w:t>4.1.11.2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E154F6">
          <w:rPr>
            <w:rFonts w:ascii="Times New Roman" w:hAnsi="Times New Roman" w:cs="Times New Roman"/>
            <w:sz w:val="20"/>
            <w:szCs w:val="20"/>
          </w:rPr>
          <w:t>4.2.4.1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E154F6">
          <w:rPr>
            <w:rFonts w:ascii="Times New Roman" w:hAnsi="Times New Roman" w:cs="Times New Roman"/>
            <w:sz w:val="20"/>
            <w:szCs w:val="20"/>
          </w:rPr>
          <w:t>4.2.4.2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E154F6">
          <w:rPr>
            <w:rFonts w:ascii="Times New Roman" w:hAnsi="Times New Roman" w:cs="Times New Roman"/>
            <w:sz w:val="20"/>
            <w:szCs w:val="20"/>
          </w:rPr>
          <w:t>4.3.3.2.1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E154F6">
          <w:rPr>
            <w:rFonts w:ascii="Times New Roman" w:hAnsi="Times New Roman" w:cs="Times New Roman"/>
            <w:sz w:val="20"/>
            <w:szCs w:val="20"/>
          </w:rPr>
          <w:t>4.3.3.2.2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E154F6">
          <w:rPr>
            <w:rFonts w:ascii="Times New Roman" w:hAnsi="Times New Roman" w:cs="Times New Roman"/>
            <w:sz w:val="20"/>
            <w:szCs w:val="20"/>
          </w:rPr>
          <w:t>4.3.8.1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E154F6">
          <w:rPr>
            <w:rFonts w:ascii="Times New Roman" w:hAnsi="Times New Roman" w:cs="Times New Roman"/>
            <w:sz w:val="20"/>
            <w:szCs w:val="20"/>
          </w:rPr>
          <w:t>4.3.8.2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Pr="00E154F6">
          <w:rPr>
            <w:rFonts w:ascii="Times New Roman" w:hAnsi="Times New Roman" w:cs="Times New Roman"/>
            <w:sz w:val="20"/>
            <w:szCs w:val="20"/>
          </w:rPr>
          <w:t>4.4.3.1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7" w:history="1">
        <w:r w:rsidRPr="00E154F6">
          <w:rPr>
            <w:rFonts w:ascii="Times New Roman" w:hAnsi="Times New Roman" w:cs="Times New Roman"/>
            <w:sz w:val="20"/>
            <w:szCs w:val="20"/>
          </w:rPr>
          <w:t>4.4.3.2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8" w:history="1">
        <w:r w:rsidRPr="00E154F6">
          <w:rPr>
            <w:rFonts w:ascii="Times New Roman" w:hAnsi="Times New Roman" w:cs="Times New Roman"/>
            <w:sz w:val="20"/>
            <w:szCs w:val="20"/>
          </w:rPr>
          <w:t>4.5.1.1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9" w:history="1">
        <w:r w:rsidRPr="00E154F6">
          <w:rPr>
            <w:rFonts w:ascii="Times New Roman" w:hAnsi="Times New Roman" w:cs="Times New Roman"/>
            <w:sz w:val="20"/>
            <w:szCs w:val="20"/>
          </w:rPr>
          <w:t>4.5.1.2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0" w:history="1">
        <w:r w:rsidRPr="00E154F6">
          <w:rPr>
            <w:rFonts w:ascii="Times New Roman" w:hAnsi="Times New Roman" w:cs="Times New Roman"/>
            <w:sz w:val="20"/>
            <w:szCs w:val="20"/>
          </w:rPr>
          <w:t>4.5.2.1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1" w:history="1">
        <w:r w:rsidRPr="00E154F6">
          <w:rPr>
            <w:rFonts w:ascii="Times New Roman" w:hAnsi="Times New Roman" w:cs="Times New Roman"/>
            <w:sz w:val="20"/>
            <w:szCs w:val="20"/>
          </w:rPr>
          <w:t>4.5.2.2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2" w:history="1">
        <w:r w:rsidRPr="00E154F6">
          <w:rPr>
            <w:rFonts w:ascii="Times New Roman" w:hAnsi="Times New Roman" w:cs="Times New Roman"/>
            <w:sz w:val="20"/>
            <w:szCs w:val="20"/>
          </w:rPr>
          <w:t>5.2.1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3" w:history="1">
        <w:r w:rsidRPr="00E154F6">
          <w:rPr>
            <w:rFonts w:ascii="Times New Roman" w:hAnsi="Times New Roman" w:cs="Times New Roman"/>
            <w:sz w:val="20"/>
            <w:szCs w:val="20"/>
          </w:rPr>
          <w:t>5.2.2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4" w:history="1">
        <w:r w:rsidRPr="00E154F6">
          <w:rPr>
            <w:rFonts w:ascii="Times New Roman" w:hAnsi="Times New Roman" w:cs="Times New Roman"/>
            <w:sz w:val="20"/>
            <w:szCs w:val="20"/>
          </w:rPr>
          <w:t>6.1.1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5" w:history="1">
        <w:r w:rsidRPr="00E154F6">
          <w:rPr>
            <w:rFonts w:ascii="Times New Roman" w:hAnsi="Times New Roman" w:cs="Times New Roman"/>
            <w:sz w:val="20"/>
            <w:szCs w:val="20"/>
          </w:rPr>
          <w:t>6.1.2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6" w:history="1">
        <w:r w:rsidRPr="00E154F6">
          <w:rPr>
            <w:rFonts w:ascii="Times New Roman" w:hAnsi="Times New Roman" w:cs="Times New Roman"/>
            <w:sz w:val="20"/>
            <w:szCs w:val="20"/>
          </w:rPr>
          <w:t>7.4.3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 w:rsidRPr="00E154F6">
          <w:rPr>
            <w:rFonts w:ascii="Times New Roman" w:hAnsi="Times New Roman" w:cs="Times New Roman"/>
            <w:sz w:val="20"/>
            <w:szCs w:val="20"/>
          </w:rPr>
          <w:t>7.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 w:rsidRPr="00E154F6">
          <w:rPr>
            <w:rFonts w:ascii="Times New Roman" w:hAnsi="Times New Roman" w:cs="Times New Roman"/>
            <w:sz w:val="20"/>
            <w:szCs w:val="20"/>
          </w:rPr>
          <w:t>.3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 соглашения, а также иные конкретные положения (при наличии).</w:t>
      </w:r>
    </w:p>
    <w:p w:rsidR="00FF70EA" w:rsidRDefault="00FF70EA">
      <w:pPr>
        <w:pStyle w:val="a3"/>
      </w:pPr>
    </w:p>
  </w:footnote>
  <w:footnote w:id="3">
    <w:p w:rsidR="00FF70EA" w:rsidRPr="00FC5E81" w:rsidRDefault="00FF70EA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FC5E81">
        <w:rPr>
          <w:rFonts w:ascii="Times New Roman" w:hAnsi="Times New Roman"/>
        </w:rPr>
        <w:t>Пункт 5.3 включается в Дополнительное соглашение к соглашению в случае формирования и подписания соглашения в форме бумажного документа</w:t>
      </w:r>
    </w:p>
  </w:footnote>
  <w:footnote w:id="4">
    <w:p w:rsidR="00FF70EA" w:rsidRPr="00FC5E81" w:rsidRDefault="00FF70EA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FC5E81">
        <w:rPr>
          <w:rFonts w:ascii="Times New Roman" w:hAnsi="Times New Roman"/>
        </w:rPr>
        <w:t>Указываются иные конкретные условия (при необходимости).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0EA" w:rsidRDefault="00FF70EA">
        <w:pPr>
          <w:pStyle w:val="a6"/>
          <w:jc w:val="center"/>
          <w:rPr>
            <w:sz w:val="28"/>
            <w:szCs w:val="28"/>
          </w:rPr>
        </w:pPr>
      </w:p>
      <w:p w:rsidR="00FF70EA" w:rsidRDefault="00FF70EA">
        <w:pPr>
          <w:pStyle w:val="a6"/>
          <w:jc w:val="center"/>
          <w:rPr>
            <w:sz w:val="28"/>
            <w:szCs w:val="28"/>
          </w:rPr>
        </w:pPr>
      </w:p>
      <w:p w:rsidR="00FF70EA" w:rsidRPr="00751002" w:rsidRDefault="00FF70E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10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10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10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6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10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70EA" w:rsidRDefault="00FF70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24EB0"/>
    <w:rsid w:val="00042582"/>
    <w:rsid w:val="00066AEE"/>
    <w:rsid w:val="0009389D"/>
    <w:rsid w:val="000A7D3D"/>
    <w:rsid w:val="000B437E"/>
    <w:rsid w:val="000D2319"/>
    <w:rsid w:val="000E3E21"/>
    <w:rsid w:val="000F45C8"/>
    <w:rsid w:val="00102724"/>
    <w:rsid w:val="001147DB"/>
    <w:rsid w:val="00156B08"/>
    <w:rsid w:val="001703D5"/>
    <w:rsid w:val="00170F10"/>
    <w:rsid w:val="00173AC0"/>
    <w:rsid w:val="001855E8"/>
    <w:rsid w:val="0018615B"/>
    <w:rsid w:val="001A60A1"/>
    <w:rsid w:val="001F3D49"/>
    <w:rsid w:val="00227A55"/>
    <w:rsid w:val="00234E20"/>
    <w:rsid w:val="002411E2"/>
    <w:rsid w:val="00255E3E"/>
    <w:rsid w:val="0027669E"/>
    <w:rsid w:val="002808A0"/>
    <w:rsid w:val="00287402"/>
    <w:rsid w:val="0029217A"/>
    <w:rsid w:val="002A59D7"/>
    <w:rsid w:val="002D4DB6"/>
    <w:rsid w:val="002D66DA"/>
    <w:rsid w:val="002F5D68"/>
    <w:rsid w:val="002F7241"/>
    <w:rsid w:val="003032DE"/>
    <w:rsid w:val="003162E6"/>
    <w:rsid w:val="0037139A"/>
    <w:rsid w:val="00381FBF"/>
    <w:rsid w:val="00385CCC"/>
    <w:rsid w:val="0039101B"/>
    <w:rsid w:val="00393568"/>
    <w:rsid w:val="00396977"/>
    <w:rsid w:val="003B0407"/>
    <w:rsid w:val="003D07C8"/>
    <w:rsid w:val="003E44F3"/>
    <w:rsid w:val="003F1F57"/>
    <w:rsid w:val="00401684"/>
    <w:rsid w:val="0041289D"/>
    <w:rsid w:val="00416582"/>
    <w:rsid w:val="00423AC7"/>
    <w:rsid w:val="004279A2"/>
    <w:rsid w:val="004343C7"/>
    <w:rsid w:val="00456CE5"/>
    <w:rsid w:val="00461899"/>
    <w:rsid w:val="004816DD"/>
    <w:rsid w:val="00486ACF"/>
    <w:rsid w:val="0054636D"/>
    <w:rsid w:val="00563245"/>
    <w:rsid w:val="00564105"/>
    <w:rsid w:val="00572D74"/>
    <w:rsid w:val="00575A16"/>
    <w:rsid w:val="005776E6"/>
    <w:rsid w:val="00581D0B"/>
    <w:rsid w:val="00584846"/>
    <w:rsid w:val="005848AB"/>
    <w:rsid w:val="005E4ECB"/>
    <w:rsid w:val="005F546E"/>
    <w:rsid w:val="006015C5"/>
    <w:rsid w:val="00602997"/>
    <w:rsid w:val="00605DAC"/>
    <w:rsid w:val="006302BB"/>
    <w:rsid w:val="006427E7"/>
    <w:rsid w:val="00661ECC"/>
    <w:rsid w:val="00662D59"/>
    <w:rsid w:val="00673B5B"/>
    <w:rsid w:val="00695060"/>
    <w:rsid w:val="006A1AE0"/>
    <w:rsid w:val="006C1512"/>
    <w:rsid w:val="006D470E"/>
    <w:rsid w:val="006D5941"/>
    <w:rsid w:val="00727302"/>
    <w:rsid w:val="007321E5"/>
    <w:rsid w:val="00740A45"/>
    <w:rsid w:val="0074751E"/>
    <w:rsid w:val="00751002"/>
    <w:rsid w:val="0079429F"/>
    <w:rsid w:val="007955A5"/>
    <w:rsid w:val="007D221C"/>
    <w:rsid w:val="007D2BDE"/>
    <w:rsid w:val="007E156C"/>
    <w:rsid w:val="007E6D91"/>
    <w:rsid w:val="007F52DD"/>
    <w:rsid w:val="007F7563"/>
    <w:rsid w:val="008059B1"/>
    <w:rsid w:val="008363D8"/>
    <w:rsid w:val="00836E77"/>
    <w:rsid w:val="00874822"/>
    <w:rsid w:val="008832D2"/>
    <w:rsid w:val="00883A36"/>
    <w:rsid w:val="008A0943"/>
    <w:rsid w:val="008B6D12"/>
    <w:rsid w:val="008C7222"/>
    <w:rsid w:val="008F756D"/>
    <w:rsid w:val="00906B66"/>
    <w:rsid w:val="0091376F"/>
    <w:rsid w:val="00922184"/>
    <w:rsid w:val="009652B5"/>
    <w:rsid w:val="00974D37"/>
    <w:rsid w:val="00976194"/>
    <w:rsid w:val="0097637A"/>
    <w:rsid w:val="009820F7"/>
    <w:rsid w:val="00991C8F"/>
    <w:rsid w:val="00992DBF"/>
    <w:rsid w:val="009A4018"/>
    <w:rsid w:val="00A27479"/>
    <w:rsid w:val="00A42434"/>
    <w:rsid w:val="00A60840"/>
    <w:rsid w:val="00A6288E"/>
    <w:rsid w:val="00A65AF0"/>
    <w:rsid w:val="00A7018B"/>
    <w:rsid w:val="00A810B2"/>
    <w:rsid w:val="00A82E36"/>
    <w:rsid w:val="00AA140A"/>
    <w:rsid w:val="00AC6E80"/>
    <w:rsid w:val="00B02EFB"/>
    <w:rsid w:val="00B1609B"/>
    <w:rsid w:val="00B1747E"/>
    <w:rsid w:val="00B37DCC"/>
    <w:rsid w:val="00B9084E"/>
    <w:rsid w:val="00B929E4"/>
    <w:rsid w:val="00B95ACD"/>
    <w:rsid w:val="00BC71FE"/>
    <w:rsid w:val="00BD7BFD"/>
    <w:rsid w:val="00BE0F95"/>
    <w:rsid w:val="00BF0980"/>
    <w:rsid w:val="00C028FF"/>
    <w:rsid w:val="00C21E62"/>
    <w:rsid w:val="00C22CAB"/>
    <w:rsid w:val="00C24F5E"/>
    <w:rsid w:val="00C62449"/>
    <w:rsid w:val="00C74CDE"/>
    <w:rsid w:val="00C940DF"/>
    <w:rsid w:val="00CE74C3"/>
    <w:rsid w:val="00CF3ED3"/>
    <w:rsid w:val="00D03972"/>
    <w:rsid w:val="00D33667"/>
    <w:rsid w:val="00D3472B"/>
    <w:rsid w:val="00D35F39"/>
    <w:rsid w:val="00D57A8C"/>
    <w:rsid w:val="00D72C99"/>
    <w:rsid w:val="00D86025"/>
    <w:rsid w:val="00D86F87"/>
    <w:rsid w:val="00D876B8"/>
    <w:rsid w:val="00D902A9"/>
    <w:rsid w:val="00DA1011"/>
    <w:rsid w:val="00DC1103"/>
    <w:rsid w:val="00DC6E97"/>
    <w:rsid w:val="00E14B94"/>
    <w:rsid w:val="00E154F6"/>
    <w:rsid w:val="00E17B92"/>
    <w:rsid w:val="00E6710D"/>
    <w:rsid w:val="00E767CD"/>
    <w:rsid w:val="00E86A0E"/>
    <w:rsid w:val="00EA08A4"/>
    <w:rsid w:val="00EC5FD5"/>
    <w:rsid w:val="00ED0F9B"/>
    <w:rsid w:val="00F315FC"/>
    <w:rsid w:val="00F31D51"/>
    <w:rsid w:val="00F40007"/>
    <w:rsid w:val="00F56234"/>
    <w:rsid w:val="00F570EF"/>
    <w:rsid w:val="00F6028C"/>
    <w:rsid w:val="00F61674"/>
    <w:rsid w:val="00F76151"/>
    <w:rsid w:val="00F92B73"/>
    <w:rsid w:val="00F97D88"/>
    <w:rsid w:val="00FA4E73"/>
    <w:rsid w:val="00FA54F4"/>
    <w:rsid w:val="00FB247B"/>
    <w:rsid w:val="00FC0DBD"/>
    <w:rsid w:val="00FC2E95"/>
    <w:rsid w:val="00FC5E81"/>
    <w:rsid w:val="00FD0EEA"/>
    <w:rsid w:val="00FD0EF4"/>
    <w:rsid w:val="00FD0F15"/>
    <w:rsid w:val="00FD63B9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8E2254-6121-4ED1-B3D7-5EDBFC4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002"/>
  </w:style>
  <w:style w:type="paragraph" w:styleId="a8">
    <w:name w:val="footer"/>
    <w:basedOn w:val="a"/>
    <w:link w:val="a9"/>
    <w:uiPriority w:val="99"/>
    <w:semiHidden/>
    <w:unhideWhenUsed/>
    <w:rsid w:val="007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7954D51C2D9D0B002C8986DAA2BFB12B86209DD78E77EEE75277814042BD47F27EF0FC67E0A1F95AE365654r9B5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7954D51C2D9D0B002C8986DAA2BFB12B86209DD78E77EEE75277814042BD47F27EF0FC67E0A1F95AE365654r9B5I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74DDCDCF9FEA3C3E2D8DE95A248395A99E34AAABB1EAA9E2E1B719CE151E5030F35B887499A30F45FE63EEAD14DE39D39E0BA95DCE299E4YCO" TargetMode="External"/><Relationship Id="rId13" Type="http://schemas.openxmlformats.org/officeDocument/2006/relationships/hyperlink" Target="consultantplus://offline/ref=A4374DDCDCF9FEA3C3E2D8DE95A248395A99E34AAABB1EAA9E2E1B719CE151E5030F35B887499A37FE5FE63EEAD14DE39D39E0BA95DCE299E4YCO" TargetMode="External"/><Relationship Id="rId18" Type="http://schemas.openxmlformats.org/officeDocument/2006/relationships/hyperlink" Target="consultantplus://offline/ref=A4374DDCDCF9FEA3C3E2D8DE95A248395A99E34AAABB1EAA9E2E1B719CE151E5030F35BF8E42C862B201BF6EA99A41E08425E1BAE8YBO" TargetMode="External"/><Relationship Id="rId26" Type="http://schemas.openxmlformats.org/officeDocument/2006/relationships/hyperlink" Target="consultantplus://offline/ref=A4374DDCDCF9FEA3C3E2D8DE95A248395A99E34AAABB1EAA9E2E1B719CE151E5030F35B887499A3BF65FE63EEAD14DE39D39E0BA95DCE299E4YCO" TargetMode="External"/><Relationship Id="rId3" Type="http://schemas.openxmlformats.org/officeDocument/2006/relationships/hyperlink" Target="consultantplus://offline/ref=A4374DDCDCF9FEA3C3E2D8DE95A248395A99E34AAABB1EAA9E2E1B719CE151E5030F35B8844D9767A710E762AF835EE39839E3B889EDYEO" TargetMode="External"/><Relationship Id="rId21" Type="http://schemas.openxmlformats.org/officeDocument/2006/relationships/hyperlink" Target="consultantplus://offline/ref=A4374DDCDCF9FEA3C3E2D8DE95A248395A99E34AAABB1EAA9E2E1B719CE151E5030F35BE8442C862B201BF6EA99A41E08425E1BAE8YBO" TargetMode="External"/><Relationship Id="rId7" Type="http://schemas.openxmlformats.org/officeDocument/2006/relationships/hyperlink" Target="consultantplus://offline/ref=A4374DDCDCF9FEA3C3E2D8DE95A248395A99E34AAABB1EAA9E2E1B719CE151E5030F35B887499A31F05FE63EEAD14DE39D39E0BA95DCE299E4YCO" TargetMode="External"/><Relationship Id="rId12" Type="http://schemas.openxmlformats.org/officeDocument/2006/relationships/hyperlink" Target="consultantplus://offline/ref=A4374DDCDCF9FEA3C3E2D8DE95A248395A99E34AAABB1EAA9E2E1B719CE151E5030F35B887499A37F15FE63EEAD14DE39D39E0BA95DCE299E4YCO" TargetMode="External"/><Relationship Id="rId17" Type="http://schemas.openxmlformats.org/officeDocument/2006/relationships/hyperlink" Target="consultantplus://offline/ref=A4374DDCDCF9FEA3C3E2D8DE95A248395A99E34AAABB1EAA9E2E1B719CE151E5030F35B887499A35F55FE63EEAD14DE39D39E0BA95DCE299E4YCO" TargetMode="External"/><Relationship Id="rId25" Type="http://schemas.openxmlformats.org/officeDocument/2006/relationships/hyperlink" Target="consultantplus://offline/ref=A4374DDCDCF9FEA3C3E2D8DE95A248395A99E34AAABB1EAA9E2E1B719CE151E5030F35B887499A34F45FE63EEAD14DE39D39E0BA95DCE299E4YCO" TargetMode="External"/><Relationship Id="rId2" Type="http://schemas.openxmlformats.org/officeDocument/2006/relationships/hyperlink" Target="consultantplus://offline/ref=A4374DDCDCF9FEA3C3E2D8DE95A248395A99E34AAABB1EAA9E2E1B719CE151E5030F35B887499A33FF5FE63EEAD14DE39D39E0BA95DCE299E4YCO" TargetMode="External"/><Relationship Id="rId16" Type="http://schemas.openxmlformats.org/officeDocument/2006/relationships/hyperlink" Target="consultantplus://offline/ref=A4374DDCDCF9FEA3C3E2D8DE95A248395A99E34AAABB1EAA9E2E1B719CE151E5030F35B887499A35F45FE63EEAD14DE39D39E0BA95DCE299E4YCO" TargetMode="External"/><Relationship Id="rId20" Type="http://schemas.openxmlformats.org/officeDocument/2006/relationships/hyperlink" Target="consultantplus://offline/ref=A4374DDCDCF9FEA3C3E2D8DE95A248395A99E34AAABB1EAA9E2E1B719CE151E5030F35BE8542C862B201BF6EA99A41E08425E1BAE8YBO" TargetMode="External"/><Relationship Id="rId1" Type="http://schemas.openxmlformats.org/officeDocument/2006/relationships/hyperlink" Target="consultantplus://offline/ref=A4374DDCDCF9FEA3C3E2D8DE95A248395A99E34AAABB1EAA9E2E1B719CE151E5030F35B887499A33FE5FE63EEAD14DE39D39E0BA95DCE299E4YCO" TargetMode="External"/><Relationship Id="rId6" Type="http://schemas.openxmlformats.org/officeDocument/2006/relationships/hyperlink" Target="consultantplus://offline/ref=A4374DDCDCF9FEA3C3E2D8DE95A248395A99E34AAABB1EAA9E2E1B719CE151E5030F35B887499A31F55FE63EEAD14DE39D39E0BA95DCE299E4YCO" TargetMode="External"/><Relationship Id="rId11" Type="http://schemas.openxmlformats.org/officeDocument/2006/relationships/hyperlink" Target="consultantplus://offline/ref=A4374DDCDCF9FEA3C3E2D8DE95A248395A99E34AAABB1EAA9E2E1B719CE151E5030F35B887499A37F65FE63EEAD14DE39D39E0BA95DCE299E4YCO" TargetMode="External"/><Relationship Id="rId24" Type="http://schemas.openxmlformats.org/officeDocument/2006/relationships/hyperlink" Target="consultantplus://offline/ref=A4374DDCDCF9FEA3C3E2D8DE95A248395A99E34AAABB1EAA9E2E1B719CE151E5030F35B887499A34F75FE63EEAD14DE39D39E0BA95DCE299E4YCO" TargetMode="External"/><Relationship Id="rId5" Type="http://schemas.openxmlformats.org/officeDocument/2006/relationships/hyperlink" Target="consultantplus://offline/ref=A4374DDCDCF9FEA3C3E2D8DE95A248395A99E34AAABB1EAA9E2E1B719CE151E5030F35B887499A31F65FE63EEAD14DE39D39E0BA95DCE299E4YCO" TargetMode="External"/><Relationship Id="rId15" Type="http://schemas.openxmlformats.org/officeDocument/2006/relationships/hyperlink" Target="consultantplus://offline/ref=A4374DDCDCF9FEA3C3E2D8DE95A248395A99E34AAABB1EAA9E2E1B719CE151E5030F35B887499A36F15FE63EEAD14DE39D39E0BA95DCE299E4YCO" TargetMode="External"/><Relationship Id="rId23" Type="http://schemas.openxmlformats.org/officeDocument/2006/relationships/hyperlink" Target="consultantplus://offline/ref=A4374DDCDCF9FEA3C3E2D8DE95A248395A99E34AAABB1EAA9E2E1B719CE151E5030F35B887499A35FE5FE63EEAD14DE39D39E0BA95DCE299E4YCO" TargetMode="External"/><Relationship Id="rId10" Type="http://schemas.openxmlformats.org/officeDocument/2006/relationships/hyperlink" Target="consultantplus://offline/ref=A4374DDCDCF9FEA3C3E2D8DE95A248395A99E34AAABB1EAA9E2E1B719CE151E5030F35B887499A30FF5FE63EEAD14DE39D39E0BA95DCE299E4YCO" TargetMode="External"/><Relationship Id="rId19" Type="http://schemas.openxmlformats.org/officeDocument/2006/relationships/hyperlink" Target="consultantplus://offline/ref=A4374DDCDCF9FEA3C3E2D8DE95A248395A99E34AAABB1EAA9E2E1B719CE151E5030F35BE8742C862B201BF6EA99A41E08425E1BAE8YBO" TargetMode="External"/><Relationship Id="rId4" Type="http://schemas.openxmlformats.org/officeDocument/2006/relationships/hyperlink" Target="consultantplus://offline/ref=A4374DDCDCF9FEA3C3E2D8DE95A248395A99E34AAABB1EAA9E2E1B719CE151E5030F35B887499A32FF5FE63EEAD14DE39D39E0BA95DCE299E4YCO" TargetMode="External"/><Relationship Id="rId9" Type="http://schemas.openxmlformats.org/officeDocument/2006/relationships/hyperlink" Target="consultantplus://offline/ref=A4374DDCDCF9FEA3C3E2D8DE95A248395A99E34AAABB1EAA9E2E1B719CE151E5030F35B887499A30F55FE63EEAD14DE39D39E0BA95DCE299E4YCO" TargetMode="External"/><Relationship Id="rId14" Type="http://schemas.openxmlformats.org/officeDocument/2006/relationships/hyperlink" Target="consultantplus://offline/ref=A4374DDCDCF9FEA3C3E2D8DE95A248395A99E34AAABB1EAA9E2E1B719CE151E5030F35B887499A36F05FE63EEAD14DE39D39E0BA95DCE299E4YCO" TargetMode="External"/><Relationship Id="rId22" Type="http://schemas.openxmlformats.org/officeDocument/2006/relationships/hyperlink" Target="consultantplus://offline/ref=A4374DDCDCF9FEA3C3E2D8DE95A248395A99E34AAABB1EAA9E2E1B719CE151E5030F35B887499A35F15FE63EEAD14DE39D39E0BA95DCE299E4YCO" TargetMode="External"/><Relationship Id="rId27" Type="http://schemas.openxmlformats.org/officeDocument/2006/relationships/hyperlink" Target="consultantplus://offline/ref=A4374DDCDCF9FEA3C3E2D8DE95A248395A99E34AAABB1EAA9E2E1B719CE151E5030F35B887499A3BF35FE63EEAD14DE39D39E0BA95DCE299E4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86E4-5F00-4069-8B1C-159B45D6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26</cp:revision>
  <dcterms:created xsi:type="dcterms:W3CDTF">2020-12-25T08:53:00Z</dcterms:created>
  <dcterms:modified xsi:type="dcterms:W3CDTF">2023-01-27T09:40:00Z</dcterms:modified>
</cp:coreProperties>
</file>